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29" w:rsidRPr="003E5826" w:rsidRDefault="008765BC" w:rsidP="008F4729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76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</w:t>
      </w:r>
      <w:r w:rsidR="008F4729" w:rsidRPr="003E5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№7 </w:t>
      </w:r>
    </w:p>
    <w:p w:rsidR="008F4729" w:rsidRPr="003E5826" w:rsidRDefault="008F4729" w:rsidP="008F4729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E5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3E5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приказу ФАС России </w:t>
      </w:r>
    </w:p>
    <w:p w:rsidR="008F4729" w:rsidRPr="003E5826" w:rsidRDefault="008F4729" w:rsidP="008F4729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E5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3E5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18.01.2029 №38/19</w:t>
      </w:r>
      <w:r w:rsidR="008765BC" w:rsidRPr="00876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8F4729" w:rsidRPr="003E5826" w:rsidRDefault="008F4729" w:rsidP="008765B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65BC" w:rsidRPr="008765BC" w:rsidRDefault="008765BC" w:rsidP="008765B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3</w:t>
      </w:r>
    </w:p>
    <w:p w:rsidR="00AD2BF7" w:rsidRDefault="003E5826" w:rsidP="008F47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</w:t>
      </w:r>
      <w:r w:rsidR="008765BC" w:rsidRPr="0087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765BC" w:rsidRPr="008765B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Информация об условиях, на которых осуществляется оказание </w:t>
      </w:r>
    </w:p>
    <w:p w:rsidR="00AD2BF7" w:rsidRDefault="00AD2BF7" w:rsidP="00AD2B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регулируемых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="008765BC" w:rsidRPr="008765B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услуг по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транспортировке газа по </w:t>
      </w:r>
      <w:r w:rsidR="008F4729" w:rsidRPr="008765B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газораспределительным сетям</w:t>
      </w:r>
      <w:r w:rsidR="008F4729" w:rsidRPr="003E582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</w:p>
    <w:p w:rsidR="008F4729" w:rsidRPr="00AD2BF7" w:rsidRDefault="00AD2BF7" w:rsidP="00AD2B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МП</w:t>
      </w:r>
      <w:r w:rsidR="008F4729" w:rsidRPr="003E582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«ЖЭК-3» </w:t>
      </w:r>
    </w:p>
    <w:p w:rsidR="008765BC" w:rsidRPr="008F4729" w:rsidRDefault="008F4729" w:rsidP="008F47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8F4729">
        <w:rPr>
          <w:rFonts w:ascii="Times New Roman" w:eastAsia="Times New Roman" w:hAnsi="Times New Roman" w:cs="Times New Roman"/>
          <w:sz w:val="12"/>
          <w:szCs w:val="24"/>
          <w:lang w:eastAsia="ru-RU"/>
        </w:rPr>
        <w:t>(</w:t>
      </w:r>
      <w:proofErr w:type="gramStart"/>
      <w:r w:rsidRPr="008765BC">
        <w:rPr>
          <w:rFonts w:ascii="Times New Roman" w:eastAsia="Times New Roman" w:hAnsi="Times New Roman" w:cs="Times New Roman"/>
          <w:sz w:val="12"/>
          <w:szCs w:val="24"/>
          <w:lang w:eastAsia="ru-RU"/>
        </w:rPr>
        <w:t>наименование</w:t>
      </w:r>
      <w:proofErr w:type="gramEnd"/>
      <w:r w:rsidRPr="008765BC">
        <w:rPr>
          <w:rFonts w:ascii="Times New Roman" w:eastAsia="Times New Roman" w:hAnsi="Times New Roman" w:cs="Times New Roman"/>
          <w:sz w:val="12"/>
          <w:szCs w:val="24"/>
          <w:lang w:eastAsia="ru-RU"/>
        </w:rPr>
        <w:t xml:space="preserve"> субъекта естественной монополии)</w:t>
      </w:r>
    </w:p>
    <w:tbl>
      <w:tblPr>
        <w:tblW w:w="8903" w:type="dxa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504"/>
        <w:gridCol w:w="5378"/>
        <w:gridCol w:w="293"/>
        <w:gridCol w:w="2414"/>
        <w:gridCol w:w="279"/>
      </w:tblGrid>
      <w:tr w:rsidR="008765BC" w:rsidRPr="008765BC" w:rsidTr="00D4714D">
        <w:trPr>
          <w:gridAfter w:val="1"/>
          <w:wAfter w:w="279" w:type="dxa"/>
          <w:trHeight w:val="15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5BC" w:rsidRPr="008765BC" w:rsidRDefault="008765BC" w:rsidP="008F472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5BC" w:rsidRPr="008765BC" w:rsidRDefault="008765BC" w:rsidP="0087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5BC" w:rsidRPr="008765BC" w:rsidRDefault="008765BC" w:rsidP="0087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5BC" w:rsidRPr="008765BC" w:rsidTr="00D4714D"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5BC" w:rsidRPr="008765BC" w:rsidRDefault="008765BC" w:rsidP="008765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6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N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5BC" w:rsidRPr="008765BC" w:rsidRDefault="008765BC" w:rsidP="008765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6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Раскрываемая информация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5BC" w:rsidRPr="008765BC" w:rsidRDefault="008765BC" w:rsidP="008765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6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Место размещения информации в информационно-</w:t>
            </w:r>
            <w:r w:rsidRPr="00876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коммуникационной сети "Интернет"</w:t>
            </w:r>
          </w:p>
        </w:tc>
      </w:tr>
      <w:tr w:rsidR="008765BC" w:rsidRPr="008765BC" w:rsidTr="00D4714D"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5BC" w:rsidRPr="008765BC" w:rsidRDefault="008765BC" w:rsidP="008765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6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5BC" w:rsidRPr="008765BC" w:rsidRDefault="008765BC" w:rsidP="004B1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6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Перечень документов, направляемых для рассмотрения </w:t>
            </w:r>
            <w:r w:rsidR="004B1D12"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заявки на подключение к газораспределительным сетям МП «ЖЭК-3»</w:t>
            </w:r>
            <w:r w:rsidRPr="00876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0A7" w:rsidRDefault="007470A7" w:rsidP="0087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5" w:history="1">
              <w:r w:rsidRPr="008754F4">
                <w:rPr>
                  <w:rStyle w:val="a5"/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https://mp-zhek-3.ru/wp-content/uploads/2023/03/1.-Perechen-dokumentov.pdf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7470A7" w:rsidRPr="008765BC" w:rsidRDefault="007470A7" w:rsidP="0087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765BC" w:rsidRPr="008765BC" w:rsidTr="00D4714D"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5BC" w:rsidRPr="008765BC" w:rsidRDefault="008765BC" w:rsidP="008765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6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5BC" w:rsidRPr="008765BC" w:rsidRDefault="004B1D12" w:rsidP="004B1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Заявка </w:t>
            </w:r>
            <w:r w:rsidR="008765BC" w:rsidRPr="00876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заключении договора о </w:t>
            </w:r>
            <w:r w:rsidR="008765BC" w:rsidRPr="00876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подключени</w:t>
            </w:r>
            <w:r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="008765BC" w:rsidRPr="00876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(технологическое присоединение)</w:t>
            </w:r>
            <w:r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газоиспользующего оборудования и объекта капитального строительства к</w:t>
            </w:r>
            <w:r w:rsidR="008765BC" w:rsidRPr="00876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сети газораспределения</w:t>
            </w:r>
            <w:r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(типовая форма)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0A7" w:rsidRPr="008765BC" w:rsidRDefault="007470A7" w:rsidP="0087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6" w:history="1">
              <w:r w:rsidRPr="008754F4">
                <w:rPr>
                  <w:rStyle w:val="a5"/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https://mp-zhek-3.ru/wp-content/uploads/2023/03/2.-zayavka-na-podkljuchenie-dogovora.pdf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8765BC" w:rsidRPr="008765BC" w:rsidTr="00D4714D"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5BC" w:rsidRPr="008765BC" w:rsidRDefault="008765BC" w:rsidP="008765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6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5BC" w:rsidRPr="008765BC" w:rsidRDefault="00652E94" w:rsidP="00652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Договор</w:t>
            </w:r>
            <w:r w:rsidR="008765BC" w:rsidRPr="00876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 </w:t>
            </w:r>
            <w:r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подключении (технологическом</w:t>
            </w:r>
            <w:r w:rsidR="008765BC" w:rsidRPr="00876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присоединени</w:t>
            </w:r>
            <w:r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="008765BC" w:rsidRPr="00876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</w:t>
            </w:r>
            <w:r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газоиспользующего оборудования и объекта капитального строительства к</w:t>
            </w:r>
            <w:r w:rsidRPr="00876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сети газораспределения</w:t>
            </w:r>
            <w:r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(типовая форма)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0A7" w:rsidRPr="008765BC" w:rsidRDefault="007470A7" w:rsidP="0087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7" w:history="1">
              <w:r w:rsidRPr="008754F4">
                <w:rPr>
                  <w:rStyle w:val="a5"/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https://mp-zhek-3.ru/wp-content/uploads/2023/03/3.-Dogovor-o-podkljuchenii.pdf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8765BC" w:rsidRPr="008765BC" w:rsidTr="00D4714D"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5BC" w:rsidRPr="008765BC" w:rsidRDefault="008765BC" w:rsidP="008765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6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5BC" w:rsidRPr="008765BC" w:rsidRDefault="002337B7" w:rsidP="008765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Акт о готовности сетей </w:t>
            </w:r>
            <w:proofErr w:type="spellStart"/>
            <w:r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газопотребления</w:t>
            </w:r>
            <w:proofErr w:type="spellEnd"/>
            <w:r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газоиспользующего оборудования объекта капитального строительства к подключению технологическому</w:t>
            </w:r>
            <w:r w:rsidRPr="00876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присоединени</w:t>
            </w:r>
            <w:r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</w:t>
            </w:r>
            <w:r w:rsidRPr="00876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  <w:r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(типовая форма)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0A7" w:rsidRPr="008765BC" w:rsidRDefault="007470A7" w:rsidP="0087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8" w:history="1">
              <w:r w:rsidRPr="008754F4">
                <w:rPr>
                  <w:rStyle w:val="a5"/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https://mp-zhek-3.ru/wp-content/uploads/2023/03/4.-Akt-o-gotovnosti-setej.pdf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8765BC" w:rsidRPr="008765BC" w:rsidTr="00D4714D"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5BC" w:rsidRPr="008765BC" w:rsidRDefault="008765BC" w:rsidP="008765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6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5BC" w:rsidRPr="008765BC" w:rsidRDefault="002337B7" w:rsidP="008765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 о подключении (технологическом присоединении), содержащий информацию о разграничении имущественной принадлежности и эксплуатационной ответственности сторон (типовая форма)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0A7" w:rsidRPr="008765BC" w:rsidRDefault="007470A7" w:rsidP="0087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9" w:history="1">
              <w:r w:rsidRPr="008754F4">
                <w:rPr>
                  <w:rStyle w:val="a5"/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https://mp-zhek-3.ru/wp-content/uploads/2023/03/5-Akt-o-podkljuchenii.pdf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8765BC" w:rsidRPr="008765BC" w:rsidTr="00D4714D"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5BC" w:rsidRPr="008765BC" w:rsidRDefault="008765BC" w:rsidP="008765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6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5BC" w:rsidRPr="008765BC" w:rsidRDefault="001B5BBE" w:rsidP="008765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Заявка о заключении договора на подключение (технологическое присоединение) существующей и (или) проектируемой сети газораспределения к сетям газораспределения (типовая форма)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0A7" w:rsidRPr="008765BC" w:rsidRDefault="007470A7" w:rsidP="0087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10" w:history="1">
              <w:r w:rsidRPr="008754F4">
                <w:rPr>
                  <w:rStyle w:val="a5"/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https://mp-zhek-3.ru/wp-content/uploads/2023/03/6.-Zayavka-o-zakljuchenii-dogovora-na-podjuchenie.pdf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8765BC" w:rsidRPr="008765BC" w:rsidTr="00D4714D"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5BC" w:rsidRPr="008765BC" w:rsidRDefault="008765BC" w:rsidP="008765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6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5BC" w:rsidRPr="008765BC" w:rsidRDefault="001B5BBE" w:rsidP="008765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Договор о подключении (технологическом присоединении) существующей и (или) проектируемой сети газораспределения к сетям газораспределения (типовая форма)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0A7" w:rsidRPr="008765BC" w:rsidRDefault="007470A7" w:rsidP="0087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11" w:history="1">
              <w:r w:rsidRPr="008754F4">
                <w:rPr>
                  <w:rStyle w:val="a5"/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https://mp-zhek-3.ru/wp-content/uploads/2023/03/7.-Dogovor-o-podkljuchenii.pdf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8765BC" w:rsidRPr="008765BC" w:rsidTr="00D4714D"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5BC" w:rsidRPr="008765BC" w:rsidRDefault="008765BC" w:rsidP="008765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6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5BC" w:rsidRPr="008765BC" w:rsidRDefault="001B5BBE" w:rsidP="008765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Заявка </w:t>
            </w:r>
            <w:r w:rsidR="00E35CA5"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 заключении договора о подключении (технологическом присоединении) газоиспользующего оборудования к сети газораспределения в рамках </w:t>
            </w:r>
            <w:proofErr w:type="spellStart"/>
            <w:r w:rsidR="00E35CA5"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догазификации</w:t>
            </w:r>
            <w:proofErr w:type="spellEnd"/>
            <w:r w:rsidR="00E35CA5"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(типовая форма)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0A7" w:rsidRPr="008765BC" w:rsidRDefault="007470A7" w:rsidP="0087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12" w:history="1">
              <w:r w:rsidRPr="008754F4">
                <w:rPr>
                  <w:rStyle w:val="a5"/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https://mp-zhek-3.ru/wp-content/uploads/2023/03/8.-Zayavka-o-zakljuchenii-dogovora-o-podkljuchenii.pdf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8765BC" w:rsidRPr="008765BC" w:rsidTr="00D4714D"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5BC" w:rsidRPr="008765BC" w:rsidRDefault="008765BC" w:rsidP="008765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6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5BC" w:rsidRPr="008765BC" w:rsidRDefault="00E35CA5" w:rsidP="008765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Договор о подключении (технологическом присоединении) газоиспользующего оборудования к сетям газораспределения в рамках </w:t>
            </w:r>
            <w:proofErr w:type="spellStart"/>
            <w:r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догазификации</w:t>
            </w:r>
            <w:proofErr w:type="spellEnd"/>
            <w:r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(типовая форма)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0A7" w:rsidRPr="008765BC" w:rsidRDefault="007470A7" w:rsidP="0087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13" w:history="1">
              <w:r w:rsidRPr="008754F4">
                <w:rPr>
                  <w:rStyle w:val="a5"/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https://mp-zhek-3.ru/wp-content/uploads/2023/03/9.-Dogovor-o-podkljuchenii.pdf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8765BC" w:rsidRPr="008765BC" w:rsidTr="00D4714D"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5BC" w:rsidRPr="008765BC" w:rsidRDefault="008765BC" w:rsidP="00D471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6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D4714D"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5BC" w:rsidRPr="008765BC" w:rsidRDefault="00D4714D" w:rsidP="008765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Заявка о заключении договора о подключении (технологическом присоединении)</w:t>
            </w:r>
            <w:r w:rsidR="00913878"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газоиспользующего оборудования к сети газораспределения в рамках </w:t>
            </w:r>
            <w:proofErr w:type="spellStart"/>
            <w:r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догазификации</w:t>
            </w:r>
            <w:proofErr w:type="spellEnd"/>
            <w:r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котельных (типовая форма)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0A7" w:rsidRPr="008765BC" w:rsidRDefault="007470A7" w:rsidP="0087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14" w:history="1">
              <w:r w:rsidRPr="008754F4">
                <w:rPr>
                  <w:rStyle w:val="a5"/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https://mp-zhek-3.ru/wp-content/uploads/2023/03/10.-Zayavka-o-zakljuchenii-dogovora-o-podkljuchenii.pdf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8765BC" w:rsidRPr="008765BC" w:rsidTr="00D4714D"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5BC" w:rsidRPr="008765BC" w:rsidRDefault="00D4714D" w:rsidP="008765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5BC" w:rsidRPr="008765BC" w:rsidRDefault="00D4714D" w:rsidP="008765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Договор о подключении (технологическом присоединении) газоиспользующего оборудования к сетям газораспределения в рамках </w:t>
            </w:r>
            <w:proofErr w:type="spellStart"/>
            <w:r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догазификации</w:t>
            </w:r>
            <w:proofErr w:type="spellEnd"/>
            <w:r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котельных (типовая форма)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0A7" w:rsidRPr="008765BC" w:rsidRDefault="007470A7" w:rsidP="0087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15" w:history="1">
              <w:r w:rsidRPr="008754F4">
                <w:rPr>
                  <w:rStyle w:val="a5"/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https://mp-zhek-3.ru/wp-content/uploads/2023/03/11.-Dogovor-o-podkljuchenii.pdf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8765BC" w:rsidRPr="008765BC" w:rsidTr="00D4714D"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5BC" w:rsidRPr="008765BC" w:rsidRDefault="00D4714D" w:rsidP="008765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5BC" w:rsidRPr="008765BC" w:rsidRDefault="008765BC" w:rsidP="008765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6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878" w:rsidRPr="008765BC" w:rsidRDefault="007470A7" w:rsidP="0087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16" w:history="1">
              <w:r w:rsidRPr="008754F4">
                <w:rPr>
                  <w:rStyle w:val="a5"/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https://mp-zhek-3.ru/wp-content/uploads/2023/03/12.-</w:t>
              </w:r>
              <w:r w:rsidRPr="008754F4">
                <w:rPr>
                  <w:rStyle w:val="a5"/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lastRenderedPageBreak/>
                <w:t>Informaciya-o-plate-za-podkljuchenie.pdf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8765BC" w:rsidRPr="003E5826" w:rsidTr="00D4714D"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5BC" w:rsidRPr="008765BC" w:rsidRDefault="00D4714D" w:rsidP="008765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E58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5BC" w:rsidRPr="008765BC" w:rsidRDefault="008765BC" w:rsidP="008765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6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0A7" w:rsidRPr="008765BC" w:rsidRDefault="007470A7" w:rsidP="0087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17" w:history="1">
              <w:r w:rsidRPr="008754F4">
                <w:rPr>
                  <w:rStyle w:val="a5"/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https://mp-zhek-3.ru/wp-content/uploads/2023/03/13.-Adres-i-telefony-strukturnyh-podrazdelenij.pdf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BB6A42" w:rsidRDefault="007470A7"/>
    <w:sectPr w:rsidR="00BB6A42" w:rsidSect="003E582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BC"/>
    <w:rsid w:val="001B5BBE"/>
    <w:rsid w:val="002337B7"/>
    <w:rsid w:val="003B4774"/>
    <w:rsid w:val="003E5826"/>
    <w:rsid w:val="004B1D12"/>
    <w:rsid w:val="00622C79"/>
    <w:rsid w:val="00652E94"/>
    <w:rsid w:val="007470A7"/>
    <w:rsid w:val="008765BC"/>
    <w:rsid w:val="008873E6"/>
    <w:rsid w:val="008F2356"/>
    <w:rsid w:val="008F4729"/>
    <w:rsid w:val="00913878"/>
    <w:rsid w:val="00AD2BF7"/>
    <w:rsid w:val="00D4714D"/>
    <w:rsid w:val="00E3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FB34B-7D1C-4010-B65B-1AB66689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6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65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7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7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77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B477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47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-zhek-3.ru/wp-content/uploads/2023/03/4.-Akt-o-gotovnosti-setej.pdf" TargetMode="External"/><Relationship Id="rId13" Type="http://schemas.openxmlformats.org/officeDocument/2006/relationships/hyperlink" Target="https://mp-zhek-3.ru/wp-content/uploads/2023/03/9.-Dogovor-o-podkljuchenii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p-zhek-3.ru/wp-content/uploads/2023/03/3.-Dogovor-o-podkljuchenii.pdf" TargetMode="External"/><Relationship Id="rId12" Type="http://schemas.openxmlformats.org/officeDocument/2006/relationships/hyperlink" Target="https://mp-zhek-3.ru/wp-content/uploads/2023/03/8.-Zayavka-o-zakljuchenii-dogovora-o-podkljuchenii.pdf" TargetMode="External"/><Relationship Id="rId17" Type="http://schemas.openxmlformats.org/officeDocument/2006/relationships/hyperlink" Target="https://mp-zhek-3.ru/wp-content/uploads/2023/03/13.-Adres-i-telefony-strukturnyh-podrazdelenij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p-zhek-3.ru/wp-content/uploads/2023/03/12.-Informaciya-o-plate-za-podkljuchenie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p-zhek-3.ru/wp-content/uploads/2023/03/2.-zayavka-na-podkljuchenie-dogovora.pdf" TargetMode="External"/><Relationship Id="rId11" Type="http://schemas.openxmlformats.org/officeDocument/2006/relationships/hyperlink" Target="https://mp-zhek-3.ru/wp-content/uploads/2023/03/7.-Dogovor-o-podkljuchenii.pdf" TargetMode="External"/><Relationship Id="rId5" Type="http://schemas.openxmlformats.org/officeDocument/2006/relationships/hyperlink" Target="https://mp-zhek-3.ru/wp-content/uploads/2023/03/1.-Perechen-dokumentov.pdf" TargetMode="External"/><Relationship Id="rId15" Type="http://schemas.openxmlformats.org/officeDocument/2006/relationships/hyperlink" Target="https://mp-zhek-3.ru/wp-content/uploads/2023/03/11.-Dogovor-o-podkljuchenii.pdf" TargetMode="External"/><Relationship Id="rId10" Type="http://schemas.openxmlformats.org/officeDocument/2006/relationships/hyperlink" Target="https://mp-zhek-3.ru/wp-content/uploads/2023/03/6.-Zayavka-o-zakljuchenii-dogovora-na-podjucheni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p-zhek-3.ru/wp-content/uploads/2023/03/5-Akt-o-podkljuchenii.pdf" TargetMode="External"/><Relationship Id="rId14" Type="http://schemas.openxmlformats.org/officeDocument/2006/relationships/hyperlink" Target="https://mp-zhek-3.ru/wp-content/uploads/2023/03/10.-Zayavka-o-zakljuchenii-dogovora-o-podkljuchen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814D6-63D2-4D9C-AC37-A5E6E94D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Артемьева</dc:creator>
  <cp:keywords/>
  <dc:description/>
  <cp:lastModifiedBy>Анжелика Артемьева</cp:lastModifiedBy>
  <cp:revision>2</cp:revision>
  <cp:lastPrinted>2023-03-14T07:24:00Z</cp:lastPrinted>
  <dcterms:created xsi:type="dcterms:W3CDTF">2023-03-14T06:14:00Z</dcterms:created>
  <dcterms:modified xsi:type="dcterms:W3CDTF">2023-05-02T03:46:00Z</dcterms:modified>
</cp:coreProperties>
</file>